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FA" w:rsidRDefault="0030583D">
      <w:r>
        <w:t> New Straits Times (Malaysia)</w:t>
      </w:r>
      <w:r>
        <w:br/>
      </w:r>
      <w:r>
        <w:br/>
        <w:t>                            January 7, 2008 Monday</w:t>
      </w:r>
      <w:r>
        <w:br/>
      </w:r>
      <w:r>
        <w:br/>
        <w:t>Palm oil mills greener, more energy-efficient</w:t>
      </w:r>
      <w:r>
        <w:br/>
      </w:r>
      <w:r>
        <w:br/>
        <w:t xml:space="preserve">BYLINE: </w:t>
      </w:r>
      <w:proofErr w:type="spellStart"/>
      <w:r>
        <w:t>Ooi</w:t>
      </w:r>
      <w:proofErr w:type="spellEnd"/>
      <w:r>
        <w:t xml:space="preserve"> Tee </w:t>
      </w:r>
      <w:proofErr w:type="spellStart"/>
      <w:r>
        <w:t>Ching</w:t>
      </w:r>
      <w:proofErr w:type="spellEnd"/>
      <w:r>
        <w:br/>
      </w:r>
      <w:r>
        <w:br/>
        <w:t>SECTION: LOCAL; Pg. 48</w:t>
      </w:r>
      <w:r>
        <w:br/>
      </w:r>
      <w:r>
        <w:br/>
        <w:t>LENGTH: 1075 words</w:t>
      </w:r>
      <w:r>
        <w:br/>
      </w:r>
      <w:r>
        <w:br/>
        <w:t>HIGH palm oil prices are not just prompting planters to buy more plantation</w:t>
      </w:r>
      <w:r>
        <w:br/>
        <w:t>land. They are also investing in more efficient oil mills and plants that turn</w:t>
      </w:r>
      <w:r>
        <w:br/>
        <w:t xml:space="preserve">biomass waste into organic </w:t>
      </w:r>
      <w:proofErr w:type="spellStart"/>
      <w:r>
        <w:t>fertiliser</w:t>
      </w:r>
      <w:proofErr w:type="spellEnd"/>
      <w:r>
        <w:t>. OOI TEE CHING catches up with process</w:t>
      </w:r>
      <w:r>
        <w:br/>
        <w:t>engineers who offer home-grown green technology.</w:t>
      </w:r>
      <w:r>
        <w:br/>
      </w:r>
      <w:r>
        <w:br/>
      </w:r>
      <w:r>
        <w:br/>
        <w:t>If you ever walked around an oil palm mill, you will notice the slippery floor</w:t>
      </w:r>
      <w:r>
        <w:br/>
        <w:t>caused by oil drips from fruit cages.</w:t>
      </w:r>
      <w:r>
        <w:br/>
      </w:r>
      <w:r>
        <w:br/>
      </w:r>
      <w:r>
        <w:br/>
        <w:t xml:space="preserve">But if you visit one upgraded with </w:t>
      </w:r>
      <w:proofErr w:type="spellStart"/>
      <w:r>
        <w:t>Modipalm</w:t>
      </w:r>
      <w:proofErr w:type="spellEnd"/>
      <w:r>
        <w:t xml:space="preserve"> technology, you will see a cleaner</w:t>
      </w:r>
      <w:proofErr w:type="gramStart"/>
      <w:r>
        <w:t>,</w:t>
      </w:r>
      <w:proofErr w:type="gramEnd"/>
      <w:r>
        <w:br/>
        <w:t>energy-efficient and compact mill.</w:t>
      </w:r>
      <w:r>
        <w:br/>
      </w:r>
      <w:r>
        <w:br/>
      </w:r>
      <w:r>
        <w:br/>
        <w:t xml:space="preserve">"There is significant cost savings when a planter invests in a </w:t>
      </w:r>
      <w:proofErr w:type="spellStart"/>
      <w:r>
        <w:t>Modipalm</w:t>
      </w:r>
      <w:proofErr w:type="spellEnd"/>
      <w:r>
        <w:t xml:space="preserve"> mill.</w:t>
      </w:r>
      <w:r>
        <w:br/>
      </w:r>
      <w:r>
        <w:br/>
      </w:r>
      <w:r>
        <w:br/>
        <w:t xml:space="preserve">"All five </w:t>
      </w:r>
      <w:proofErr w:type="spellStart"/>
      <w:r>
        <w:t>Modipalms</w:t>
      </w:r>
      <w:proofErr w:type="spellEnd"/>
      <w:r>
        <w:t xml:space="preserve"> that are up and running in Peninsular Malaysia are achieving</w:t>
      </w:r>
      <w:r>
        <w:br/>
        <w:t>oil extraction rates of more than 20 per cent. Our clients are happy and we are</w:t>
      </w:r>
      <w:r>
        <w:br/>
        <w:t xml:space="preserve">getting repeat orders," said CB Industrial Product Holding </w:t>
      </w:r>
      <w:proofErr w:type="spellStart"/>
      <w:r>
        <w:t>Bhd</w:t>
      </w:r>
      <w:proofErr w:type="spellEnd"/>
      <w:r>
        <w:t xml:space="preserve"> (CBIP) managing</w:t>
      </w:r>
      <w:r>
        <w:br/>
        <w:t xml:space="preserve">director Lim </w:t>
      </w:r>
      <w:proofErr w:type="spellStart"/>
      <w:r>
        <w:t>Chai</w:t>
      </w:r>
      <w:proofErr w:type="spellEnd"/>
      <w:r>
        <w:t xml:space="preserve"> </w:t>
      </w:r>
      <w:proofErr w:type="spellStart"/>
      <w:r>
        <w:t>Beng</w:t>
      </w:r>
      <w:proofErr w:type="spellEnd"/>
      <w:r>
        <w:t>.</w:t>
      </w:r>
      <w:r>
        <w:br/>
      </w:r>
      <w:r>
        <w:br/>
      </w:r>
      <w:r>
        <w:br/>
        <w:t xml:space="preserve">Among CBIP's big clients are </w:t>
      </w:r>
      <w:proofErr w:type="spellStart"/>
      <w:r>
        <w:t>Felda</w:t>
      </w:r>
      <w:proofErr w:type="spellEnd"/>
      <w:r>
        <w:t xml:space="preserve">, </w:t>
      </w:r>
      <w:proofErr w:type="spellStart"/>
      <w:r>
        <w:t>Sime</w:t>
      </w:r>
      <w:proofErr w:type="spellEnd"/>
      <w:r>
        <w:t xml:space="preserve"> Darby </w:t>
      </w:r>
      <w:proofErr w:type="spellStart"/>
      <w:r>
        <w:t>Bhd</w:t>
      </w:r>
      <w:proofErr w:type="spellEnd"/>
      <w:r>
        <w:t xml:space="preserve">, Sarawak Oil Palms </w:t>
      </w:r>
      <w:proofErr w:type="spellStart"/>
      <w:r>
        <w:t>Bhd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Tradewinds</w:t>
      </w:r>
      <w:proofErr w:type="spellEnd"/>
      <w:r>
        <w:t xml:space="preserve"> Plantation </w:t>
      </w:r>
      <w:proofErr w:type="spellStart"/>
      <w:r>
        <w:t>Bhd</w:t>
      </w:r>
      <w:proofErr w:type="spellEnd"/>
      <w:r>
        <w:t xml:space="preserve">, TH Plantation </w:t>
      </w:r>
      <w:proofErr w:type="spellStart"/>
      <w:r>
        <w:t>Bhd</w:t>
      </w:r>
      <w:proofErr w:type="spellEnd"/>
      <w:r>
        <w:t xml:space="preserve"> and United Plantations Bhd.</w:t>
      </w:r>
      <w:r>
        <w:br/>
      </w:r>
      <w:r>
        <w:br/>
      </w:r>
      <w:r>
        <w:br/>
        <w:t xml:space="preserve">In Indonesia, CBIP counts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Group, </w:t>
      </w:r>
      <w:proofErr w:type="spellStart"/>
      <w:r>
        <w:t>Salim</w:t>
      </w:r>
      <w:proofErr w:type="spellEnd"/>
      <w:r>
        <w:t xml:space="preserve"> Group's Indofood </w:t>
      </w:r>
      <w:proofErr w:type="spellStart"/>
      <w:r>
        <w:t>Agri</w:t>
      </w:r>
      <w:proofErr w:type="spellEnd"/>
      <w:r>
        <w:t xml:space="preserve"> Resources</w:t>
      </w:r>
      <w:r>
        <w:br/>
        <w:t xml:space="preserve">and Astra Agro Lestari Group as its loyal clients for </w:t>
      </w:r>
      <w:proofErr w:type="spellStart"/>
      <w:r>
        <w:t>Modipalm</w:t>
      </w:r>
      <w:proofErr w:type="spellEnd"/>
      <w:r>
        <w:t xml:space="preserve"> mills. CBIP is</w:t>
      </w:r>
      <w:r>
        <w:br/>
        <w:t xml:space="preserve">also building mills for Cargill Asia Pacific and </w:t>
      </w:r>
      <w:proofErr w:type="spellStart"/>
      <w:r>
        <w:t>Ramu</w:t>
      </w:r>
      <w:proofErr w:type="spellEnd"/>
      <w:r>
        <w:t xml:space="preserve"> Sugar Plantation in Papua</w:t>
      </w:r>
      <w:r>
        <w:br/>
      </w:r>
      <w:r>
        <w:lastRenderedPageBreak/>
        <w:t>New Guinea.</w:t>
      </w:r>
      <w:r>
        <w:br/>
      </w:r>
      <w:r>
        <w:br/>
      </w:r>
      <w:r>
        <w:br/>
        <w:t xml:space="preserve">In an interview with Business Times, Lim said the </w:t>
      </w:r>
      <w:proofErr w:type="spellStart"/>
      <w:r>
        <w:t>Modipalm</w:t>
      </w:r>
      <w:proofErr w:type="spellEnd"/>
      <w:r>
        <w:t xml:space="preserve"> mill takes up less</w:t>
      </w:r>
      <w:r>
        <w:br/>
        <w:t xml:space="preserve">space, fuel and </w:t>
      </w:r>
      <w:proofErr w:type="spellStart"/>
      <w:r>
        <w:t>labour</w:t>
      </w:r>
      <w:proofErr w:type="spellEnd"/>
      <w:r>
        <w:t>; produces more and better quality oil; and is kinder to</w:t>
      </w:r>
      <w:r>
        <w:br/>
        <w:t>the environment.</w:t>
      </w:r>
      <w:r>
        <w:br/>
      </w:r>
      <w:r>
        <w:br/>
      </w:r>
      <w:r>
        <w:br/>
        <w:t xml:space="preserve">At a </w:t>
      </w:r>
      <w:proofErr w:type="spellStart"/>
      <w:r>
        <w:t>Modipalm</w:t>
      </w:r>
      <w:proofErr w:type="spellEnd"/>
      <w:r>
        <w:t xml:space="preserve"> mill, there is no need for tractors and hydraulic skid-steer</w:t>
      </w:r>
      <w:r>
        <w:br/>
        <w:t>loaders or wire-rope winches to move the fruit-cages around. There is also no</w:t>
      </w:r>
      <w:r>
        <w:br/>
        <w:t>need for monorail hoists to lift the cages to the threshing machine.</w:t>
      </w:r>
      <w:r>
        <w:br/>
      </w:r>
      <w:r>
        <w:br/>
      </w:r>
      <w:r>
        <w:br/>
        <w:t xml:space="preserve">This means less machinery to maintain and, in two shifts, the </w:t>
      </w:r>
      <w:proofErr w:type="spellStart"/>
      <w:r>
        <w:t>Modipalm</w:t>
      </w:r>
      <w:proofErr w:type="spellEnd"/>
      <w:r>
        <w:t xml:space="preserve"> mill only</w:t>
      </w:r>
      <w:r>
        <w:br/>
        <w:t>need 25 workers or half the staff strength to operate a conventional 40-tonne</w:t>
      </w:r>
      <w:r>
        <w:br/>
        <w:t xml:space="preserve">mill processing 200,000 </w:t>
      </w:r>
      <w:proofErr w:type="spellStart"/>
      <w:r>
        <w:t>tonnes</w:t>
      </w:r>
      <w:proofErr w:type="spellEnd"/>
      <w:r>
        <w:t xml:space="preserve"> of fresh fruit bunches in a year.</w:t>
      </w:r>
      <w:r>
        <w:br/>
      </w:r>
      <w:r>
        <w:br/>
      </w:r>
      <w:r>
        <w:br/>
        <w:t>Also, since mill owners need not invest in that many tractors, there is savings</w:t>
      </w:r>
      <w:r>
        <w:br/>
        <w:t xml:space="preserve">on diesel and </w:t>
      </w:r>
      <w:proofErr w:type="spellStart"/>
      <w:r>
        <w:t>tyres</w:t>
      </w:r>
      <w:proofErr w:type="spellEnd"/>
      <w:r>
        <w:t>.</w:t>
      </w:r>
      <w:r>
        <w:br/>
      </w:r>
      <w:r>
        <w:br/>
      </w:r>
      <w:r>
        <w:br/>
        <w:t xml:space="preserve">In the </w:t>
      </w:r>
      <w:proofErr w:type="spellStart"/>
      <w:r>
        <w:t>Modipalm</w:t>
      </w:r>
      <w:proofErr w:type="spellEnd"/>
      <w:r>
        <w:t xml:space="preserve"> continuous </w:t>
      </w:r>
      <w:proofErr w:type="spellStart"/>
      <w:r>
        <w:t>sterilisation</w:t>
      </w:r>
      <w:proofErr w:type="spellEnd"/>
      <w:r>
        <w:t xml:space="preserve"> process, fruit bunches are split using</w:t>
      </w:r>
      <w:r>
        <w:br/>
        <w:t>a double-roller bunch splitter for effective air-removal and steam penetration.</w:t>
      </w:r>
      <w:r>
        <w:br/>
        <w:t>Low pressure steam is used throughout the whole process.</w:t>
      </w:r>
      <w:r>
        <w:br/>
      </w:r>
      <w:r>
        <w:br/>
      </w:r>
      <w:r>
        <w:br/>
        <w:t xml:space="preserve">Since </w:t>
      </w:r>
      <w:proofErr w:type="spellStart"/>
      <w:r>
        <w:t>Modipalm</w:t>
      </w:r>
      <w:proofErr w:type="spellEnd"/>
      <w:r>
        <w:t xml:space="preserve"> does not have any high-pressure cookers, it is not subjected to</w:t>
      </w:r>
      <w:r>
        <w:br/>
        <w:t>annual shutdown for inspection and certification by the Department of</w:t>
      </w:r>
      <w:r>
        <w:br/>
        <w:t>Occupational Safety and Health, thus, reducing maintenance cost and downtime in</w:t>
      </w:r>
      <w:r>
        <w:br/>
        <w:t>the mill.</w:t>
      </w:r>
      <w:r>
        <w:br/>
      </w:r>
      <w:r>
        <w:br/>
      </w:r>
      <w:r>
        <w:br/>
        <w:t>With a calculator in his left hand, Lim keys in the annual savings a planter</w:t>
      </w:r>
      <w:r>
        <w:br/>
        <w:t xml:space="preserve">stands to enjoy from a </w:t>
      </w:r>
      <w:proofErr w:type="spellStart"/>
      <w:r>
        <w:t>Modipalm</w:t>
      </w:r>
      <w:proofErr w:type="spellEnd"/>
      <w:r>
        <w:t xml:space="preserve"> mill. In three seconds, he flipped his left hand</w:t>
      </w:r>
      <w:r>
        <w:br/>
        <w:t>and the calculator display read RM700</w:t>
      </w:r>
      <w:proofErr w:type="gramStart"/>
      <w:r>
        <w:t>,000</w:t>
      </w:r>
      <w:proofErr w:type="gramEnd"/>
      <w:r>
        <w:t>.</w:t>
      </w:r>
      <w:r>
        <w:br/>
      </w:r>
      <w:r>
        <w:br/>
      </w:r>
      <w:r>
        <w:br/>
        <w:t>"</w:t>
      </w:r>
      <w:proofErr w:type="gramStart"/>
      <w:r>
        <w:t>Less</w:t>
      </w:r>
      <w:proofErr w:type="gramEnd"/>
      <w:r>
        <w:t xml:space="preserve"> workers also means less houses to be built on the plantation. So, you see</w:t>
      </w:r>
      <w:proofErr w:type="gramStart"/>
      <w:r>
        <w:t>,</w:t>
      </w:r>
      <w:proofErr w:type="gramEnd"/>
      <w:r>
        <w:br/>
        <w:t xml:space="preserve">it is worthwhile to invest in a </w:t>
      </w:r>
      <w:proofErr w:type="spellStart"/>
      <w:r>
        <w:t>Modipalm</w:t>
      </w:r>
      <w:proofErr w:type="spellEnd"/>
      <w:r>
        <w:t xml:space="preserve"> mill," he said.</w:t>
      </w:r>
      <w:r>
        <w:br/>
      </w:r>
      <w:r>
        <w:br/>
      </w:r>
      <w:r>
        <w:br/>
      </w:r>
      <w:r>
        <w:lastRenderedPageBreak/>
        <w:t>On better quality oil, Lim explained that since there is less oxygen in the</w:t>
      </w:r>
      <w:r>
        <w:br/>
        <w:t xml:space="preserve">low-pressure </w:t>
      </w:r>
      <w:proofErr w:type="spellStart"/>
      <w:r>
        <w:t>sterilisation</w:t>
      </w:r>
      <w:proofErr w:type="spellEnd"/>
      <w:r>
        <w:t xml:space="preserve"> chamber, the oil in the fruits is subject to less</w:t>
      </w:r>
      <w:r>
        <w:br/>
        <w:t>oxidation.</w:t>
      </w:r>
      <w:r>
        <w:br/>
      </w:r>
      <w:r>
        <w:br/>
      </w:r>
      <w:r>
        <w:br/>
        <w:t>"Refiners welcome this kind of oil quality as it is more cost effective to</w:t>
      </w:r>
      <w:r>
        <w:br/>
        <w:t xml:space="preserve">process into cooking oil and </w:t>
      </w:r>
      <w:proofErr w:type="spellStart"/>
      <w:r>
        <w:t>oleochemicals</w:t>
      </w:r>
      <w:proofErr w:type="spellEnd"/>
      <w:r>
        <w:t>," he said.</w:t>
      </w:r>
      <w:r>
        <w:br/>
      </w:r>
      <w:r>
        <w:br/>
      </w:r>
      <w:r>
        <w:br/>
        <w:t>The oxidative status of crude palm oil is measured by its deterioration of</w:t>
      </w:r>
      <w:r>
        <w:br/>
      </w:r>
      <w:proofErr w:type="spellStart"/>
      <w:r>
        <w:t>bleachability</w:t>
      </w:r>
      <w:proofErr w:type="spellEnd"/>
      <w:r>
        <w:t xml:space="preserve"> index (</w:t>
      </w:r>
      <w:proofErr w:type="spellStart"/>
      <w:r>
        <w:t>dobi</w:t>
      </w:r>
      <w:proofErr w:type="spellEnd"/>
      <w:r>
        <w:t>), and the minimum level must be above 2.3. Lim said</w:t>
      </w:r>
      <w:r>
        <w:br/>
        <w:t xml:space="preserve">that the </w:t>
      </w:r>
      <w:proofErr w:type="spellStart"/>
      <w:r>
        <w:t>dobi</w:t>
      </w:r>
      <w:proofErr w:type="spellEnd"/>
      <w:r>
        <w:t xml:space="preserve"> value of the crude palm oil extracted from a </w:t>
      </w:r>
      <w:proofErr w:type="spellStart"/>
      <w:r>
        <w:t>Modipalm</w:t>
      </w:r>
      <w:proofErr w:type="spellEnd"/>
      <w:r>
        <w:t xml:space="preserve"> mill is</w:t>
      </w:r>
      <w:r>
        <w:br/>
        <w:t>above 3.</w:t>
      </w:r>
      <w:r>
        <w:br/>
      </w:r>
      <w:r>
        <w:br/>
      </w:r>
      <w:r>
        <w:br/>
        <w:t>With a 15-year patent registered in Malaysia and Indonesia, CBIP is enjoying a</w:t>
      </w:r>
      <w:r>
        <w:br/>
        <w:t xml:space="preserve">monopoly on the construction of </w:t>
      </w:r>
      <w:proofErr w:type="spellStart"/>
      <w:r>
        <w:t>Modipalm</w:t>
      </w:r>
      <w:proofErr w:type="spellEnd"/>
      <w:r>
        <w:t xml:space="preserve"> mills until 2019.</w:t>
      </w:r>
      <w:r>
        <w:br/>
      </w:r>
      <w:r>
        <w:br/>
      </w:r>
      <w:r>
        <w:br/>
        <w:t>While CBIP has been making and selling palm oil mills for 27 years, lately, its</w:t>
      </w:r>
      <w:r>
        <w:br/>
        <w:t xml:space="preserve">business scope has expanded to include construction of organic </w:t>
      </w:r>
      <w:proofErr w:type="spellStart"/>
      <w:r>
        <w:t>fertiliser</w:t>
      </w:r>
      <w:proofErr w:type="spellEnd"/>
      <w:r>
        <w:br/>
        <w:t>plants.</w:t>
      </w:r>
      <w:r>
        <w:br/>
      </w:r>
      <w:r>
        <w:br/>
      </w:r>
      <w:r>
        <w:br/>
        <w:t>"We're constantly finding ways to reduce river pollution from palm oil mills. By</w:t>
      </w:r>
      <w:r>
        <w:br/>
        <w:t xml:space="preserve">incorporating an organic </w:t>
      </w:r>
      <w:proofErr w:type="spellStart"/>
      <w:r>
        <w:t>fertiliser</w:t>
      </w:r>
      <w:proofErr w:type="spellEnd"/>
      <w:r>
        <w:t xml:space="preserve"> plant to the existing oil mill, estates can</w:t>
      </w:r>
      <w:r>
        <w:br/>
        <w:t>achieve zero waste. It is truly green," he said.</w:t>
      </w:r>
      <w:r>
        <w:br/>
      </w:r>
      <w:r>
        <w:br/>
      </w:r>
      <w:r>
        <w:br/>
        <w:t>Lim explained that mill effluent that were previously treated and discharge into</w:t>
      </w:r>
      <w:r>
        <w:br/>
        <w:t xml:space="preserve">the rivers can now be recycled into organic </w:t>
      </w:r>
      <w:proofErr w:type="spellStart"/>
      <w:r>
        <w:t>fertiliser</w:t>
      </w:r>
      <w:proofErr w:type="spellEnd"/>
      <w:r>
        <w:t>.</w:t>
      </w:r>
      <w:r>
        <w:br/>
      </w:r>
      <w:r>
        <w:br/>
      </w:r>
      <w:r>
        <w:br/>
        <w:t xml:space="preserve">Another advantage lies in the savings on usage of costly chemical </w:t>
      </w:r>
      <w:proofErr w:type="spellStart"/>
      <w:r>
        <w:t>fertiliser</w:t>
      </w:r>
      <w:proofErr w:type="spellEnd"/>
      <w:r>
        <w:br/>
        <w:t>which usually make up two thirds of production costs.</w:t>
      </w:r>
      <w:r>
        <w:br/>
      </w:r>
      <w:r>
        <w:br/>
      </w:r>
      <w:r>
        <w:br/>
        <w:t xml:space="preserve">"Chemical </w:t>
      </w:r>
      <w:proofErr w:type="spellStart"/>
      <w:r>
        <w:t>fertilisers</w:t>
      </w:r>
      <w:proofErr w:type="spellEnd"/>
      <w:r>
        <w:t>, a derivative of crude oil, has almost doubled in cost at</w:t>
      </w:r>
      <w:r>
        <w:br/>
        <w:t>RM1</w:t>
      </w:r>
      <w:proofErr w:type="gramStart"/>
      <w:r>
        <w:t>,500</w:t>
      </w:r>
      <w:proofErr w:type="gramEnd"/>
      <w:r>
        <w:t xml:space="preserve"> per hectare from RM850 a year ago. Planters are reaping savings from</w:t>
      </w:r>
      <w:r>
        <w:br/>
        <w:t xml:space="preserve">turning biomass waste and mill effluent into organic </w:t>
      </w:r>
      <w:proofErr w:type="spellStart"/>
      <w:r>
        <w:t>fertiliser</w:t>
      </w:r>
      <w:proofErr w:type="spellEnd"/>
      <w:r>
        <w:t>," Lim said.</w:t>
      </w:r>
      <w:r>
        <w:br/>
      </w:r>
      <w:r>
        <w:br/>
      </w:r>
      <w:r>
        <w:br/>
      </w:r>
      <w:r>
        <w:lastRenderedPageBreak/>
        <w:t xml:space="preserve">A more established composting player, </w:t>
      </w:r>
      <w:proofErr w:type="spellStart"/>
      <w:r>
        <w:t>AsiaGreen</w:t>
      </w:r>
      <w:proofErr w:type="spellEnd"/>
      <w:r>
        <w:t xml:space="preserve"> Environmental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>
        <w:t xml:space="preserve"> is</w:t>
      </w:r>
      <w:r>
        <w:br/>
        <w:t>offering a one-stop solution to help planters hasten their return on investment</w:t>
      </w:r>
      <w:r>
        <w:br/>
        <w:t>by selling carbon credits to buyers in developed nations.</w:t>
      </w:r>
      <w:r>
        <w:br/>
      </w:r>
      <w:r>
        <w:br/>
      </w:r>
      <w:r>
        <w:br/>
        <w:t xml:space="preserve">Managing director Steven Chong </w:t>
      </w:r>
      <w:proofErr w:type="spellStart"/>
      <w:r>
        <w:t>Teng</w:t>
      </w:r>
      <w:proofErr w:type="spellEnd"/>
      <w:r>
        <w:t xml:space="preserve"> Jin said </w:t>
      </w:r>
      <w:proofErr w:type="spellStart"/>
      <w:r>
        <w:t>AsiaGreen</w:t>
      </w:r>
      <w:proofErr w:type="spellEnd"/>
      <w:r>
        <w:t xml:space="preserve"> is taking a step further</w:t>
      </w:r>
      <w:r>
        <w:br/>
        <w:t>by offering planters an option to outsource their waste management while fixing</w:t>
      </w:r>
      <w:r>
        <w:br/>
        <w:t xml:space="preserve">purchase prices of organic </w:t>
      </w:r>
      <w:proofErr w:type="spellStart"/>
      <w:r>
        <w:t>fertiliser</w:t>
      </w:r>
      <w:proofErr w:type="spellEnd"/>
      <w:r>
        <w:t xml:space="preserve"> for the next 20 years.</w:t>
      </w:r>
      <w:r>
        <w:br/>
      </w:r>
      <w:r>
        <w:br/>
      </w:r>
      <w:r>
        <w:br/>
        <w:t>"Many planters are focusing on getting as much oil into the market and it may</w:t>
      </w:r>
      <w:r>
        <w:br/>
        <w:t>not be cost effective to dedicate a team of personnel to manage plantation waste</w:t>
      </w:r>
      <w:r>
        <w:br/>
        <w:t>and sell carbon credits.</w:t>
      </w:r>
      <w:r>
        <w:br/>
      </w:r>
      <w:r>
        <w:br/>
      </w:r>
      <w:r>
        <w:br/>
        <w:t>"We have the financial muscle and experience to offer this service on a deferred</w:t>
      </w:r>
      <w:r>
        <w:br/>
        <w:t>payment basis. Planters need not pay us upfront, instead they just sign on a</w:t>
      </w:r>
      <w:r>
        <w:br/>
        <w:t xml:space="preserve">20-year organic </w:t>
      </w:r>
      <w:proofErr w:type="spellStart"/>
      <w:r>
        <w:t>fertiliser</w:t>
      </w:r>
      <w:proofErr w:type="spellEnd"/>
      <w:r>
        <w:t xml:space="preserve"> purchase contract with us," Chong said.</w:t>
      </w:r>
      <w:r>
        <w:br/>
      </w:r>
      <w:r>
        <w:br/>
      </w:r>
      <w:r>
        <w:br/>
        <w:t xml:space="preserve">Having been in the business for 10 years, </w:t>
      </w:r>
      <w:proofErr w:type="spellStart"/>
      <w:r>
        <w:t>AsiaGreen</w:t>
      </w:r>
      <w:proofErr w:type="spellEnd"/>
      <w:r>
        <w:t xml:space="preserve"> has installed 15 composting</w:t>
      </w:r>
      <w:r>
        <w:br/>
        <w:t>plants in Malaysia, one in Papua New Guinea and five in Indonesia.</w:t>
      </w:r>
      <w:r>
        <w:br/>
      </w:r>
      <w:r>
        <w:br/>
      </w:r>
      <w:r>
        <w:br/>
      </w:r>
      <w:proofErr w:type="spellStart"/>
      <w:r>
        <w:t>AsiaGreen's</w:t>
      </w:r>
      <w:proofErr w:type="spellEnd"/>
      <w:r>
        <w:t xml:space="preserve"> track record has earned the trust of bankers who are committed to</w:t>
      </w:r>
      <w:r>
        <w:br/>
        <w:t xml:space="preserve">fund green projects. "We're in talks with Malayan Banking </w:t>
      </w:r>
      <w:proofErr w:type="spellStart"/>
      <w:r>
        <w:t>Bhd</w:t>
      </w:r>
      <w:proofErr w:type="spellEnd"/>
      <w:r>
        <w:t xml:space="preserve"> and Bank</w:t>
      </w:r>
      <w:r>
        <w:br/>
        <w:t>Pembangunan to help finance the construction and management of composting</w:t>
      </w:r>
      <w:r>
        <w:br/>
        <w:t>plants. Also, bankers can be partners in carbon credit trading," he said.</w:t>
      </w:r>
      <w:r>
        <w:br/>
      </w:r>
      <w:r>
        <w:br/>
      </w:r>
      <w:r>
        <w:br/>
        <w:t xml:space="preserve">Chong said another advantage in using organic </w:t>
      </w:r>
      <w:proofErr w:type="spellStart"/>
      <w:r>
        <w:t>fertiliser</w:t>
      </w:r>
      <w:proofErr w:type="spellEnd"/>
      <w:r>
        <w:t xml:space="preserve"> is that trees are</w:t>
      </w:r>
      <w:r>
        <w:br/>
        <w:t>likely to bear more fruits because, through time, the microbes in the compost</w:t>
      </w:r>
      <w:r>
        <w:br/>
        <w:t>will make the soil less acidic.</w:t>
      </w:r>
      <w:r>
        <w:br/>
      </w:r>
      <w:r>
        <w:br/>
      </w:r>
      <w:r>
        <w:br/>
        <w:t xml:space="preserve">Penang-based </w:t>
      </w:r>
      <w:proofErr w:type="spellStart"/>
      <w:r>
        <w:t>Eonmetall</w:t>
      </w:r>
      <w:proofErr w:type="spellEnd"/>
      <w:r>
        <w:t xml:space="preserve"> Group </w:t>
      </w:r>
      <w:proofErr w:type="spellStart"/>
      <w:r>
        <w:t>Bhd</w:t>
      </w:r>
      <w:proofErr w:type="spellEnd"/>
      <w:r>
        <w:t xml:space="preserve"> is one company that is helping planters improve</w:t>
      </w:r>
      <w:r>
        <w:br/>
        <w:t>oil extraction rates at the mill.</w:t>
      </w:r>
      <w:r>
        <w:br/>
      </w:r>
      <w:r>
        <w:br/>
      </w:r>
      <w:r>
        <w:br/>
        <w:t xml:space="preserve">In November 2007, it built a palm-pressed </w:t>
      </w:r>
      <w:proofErr w:type="spellStart"/>
      <w:r>
        <w:t>fibre</w:t>
      </w:r>
      <w:proofErr w:type="spellEnd"/>
      <w:r>
        <w:t xml:space="preserve"> oil extraction (PFOE) plant for</w:t>
      </w:r>
      <w:r>
        <w:br/>
        <w:t xml:space="preserve">plantation company Kim </w:t>
      </w:r>
      <w:proofErr w:type="spellStart"/>
      <w:r>
        <w:t>Loong</w:t>
      </w:r>
      <w:proofErr w:type="spellEnd"/>
      <w:r>
        <w:t xml:space="preserve"> Resources Bhd.</w:t>
      </w:r>
      <w:r>
        <w:br/>
      </w:r>
      <w:r>
        <w:br/>
      </w:r>
      <w:r>
        <w:lastRenderedPageBreak/>
        <w:br/>
        <w:t xml:space="preserve">Now, Kim </w:t>
      </w:r>
      <w:proofErr w:type="spellStart"/>
      <w:r>
        <w:t>Loong</w:t>
      </w:r>
      <w:proofErr w:type="spellEnd"/>
      <w:r>
        <w:t xml:space="preserve"> can extract residual oil from the palm </w:t>
      </w:r>
      <w:proofErr w:type="spellStart"/>
      <w:r>
        <w:t>fibre</w:t>
      </w:r>
      <w:proofErr w:type="spellEnd"/>
      <w:r>
        <w:t xml:space="preserve"> with this PFOE</w:t>
      </w:r>
      <w:r>
        <w:br/>
        <w:t>technology that uses hexane as a catalyst.</w:t>
      </w:r>
      <w:r>
        <w:br/>
      </w:r>
      <w:r>
        <w:br/>
      </w:r>
      <w:r>
        <w:br/>
        <w:t xml:space="preserve">This works out to be an additional 2,400 </w:t>
      </w:r>
      <w:proofErr w:type="spellStart"/>
      <w:r>
        <w:t>tonnes</w:t>
      </w:r>
      <w:proofErr w:type="spellEnd"/>
      <w:r>
        <w:t xml:space="preserve"> of crude palm oil annually from</w:t>
      </w:r>
      <w:r>
        <w:br/>
        <w:t>the same amount of fresh fruit bunches.</w:t>
      </w:r>
      <w:r>
        <w:br/>
      </w:r>
      <w:r>
        <w:br/>
      </w:r>
      <w:r>
        <w:br/>
        <w:t>"As planters work towards squeezing out as much oil possible from the fruit</w:t>
      </w:r>
      <w:r>
        <w:br/>
        <w:t>bunches to leverage on the current high crude palm oil prices, we expect good</w:t>
      </w:r>
      <w:r>
        <w:br/>
        <w:t xml:space="preserve">prospects," said </w:t>
      </w:r>
      <w:proofErr w:type="spellStart"/>
      <w:r>
        <w:t>Eonmetall</w:t>
      </w:r>
      <w:proofErr w:type="spellEnd"/>
      <w:r>
        <w:t xml:space="preserve"> Group managing director </w:t>
      </w:r>
      <w:proofErr w:type="spellStart"/>
      <w:r>
        <w:t>Datuk</w:t>
      </w:r>
      <w:proofErr w:type="spellEnd"/>
      <w:r>
        <w:t xml:space="preserve"> </w:t>
      </w:r>
      <w:proofErr w:type="spellStart"/>
      <w:r>
        <w:t>Goh</w:t>
      </w:r>
      <w:proofErr w:type="spellEnd"/>
      <w:r>
        <w:t xml:space="preserve"> Cheng </w:t>
      </w:r>
      <w:proofErr w:type="spellStart"/>
      <w:r>
        <w:t>Huat</w:t>
      </w:r>
      <w:proofErr w:type="spellEnd"/>
      <w:r>
        <w:t>.</w:t>
      </w:r>
    </w:p>
    <w:p w:rsidR="00EA55FA" w:rsidRDefault="00EA55FA">
      <w:r>
        <w:br w:type="page"/>
      </w:r>
    </w:p>
    <w:p w:rsidR="00090AD7" w:rsidRDefault="00EA55FA">
      <w:r>
        <w:lastRenderedPageBreak/>
        <w:t>PR Newswire</w:t>
      </w:r>
      <w:r>
        <w:br/>
      </w:r>
      <w:r>
        <w:br/>
        <w:t>                     January 7, 2008 Monday 11:00 AM GMT</w:t>
      </w:r>
      <w:r>
        <w:br/>
      </w:r>
      <w:r>
        <w:br/>
        <w:t xml:space="preserve">Consumers Put Ads to </w:t>
      </w:r>
      <w:proofErr w:type="spellStart"/>
      <w:r>
        <w:t>Greenwashing</w:t>
      </w:r>
      <w:proofErr w:type="spellEnd"/>
      <w:r>
        <w:t xml:space="preserve"> Test;</w:t>
      </w:r>
      <w:r>
        <w:br/>
        <w:t>Public invited to submit advertising samples at GreenwashingIndex.com</w:t>
      </w:r>
      <w:r>
        <w:br/>
      </w:r>
      <w:r>
        <w:br/>
        <w:t>LENGTH: 831 words</w:t>
      </w:r>
      <w:r>
        <w:br/>
      </w:r>
      <w:r>
        <w:br/>
        <w:t>DATELINE: WASHINGTON Jan. 7</w:t>
      </w:r>
      <w:r>
        <w:br/>
      </w:r>
      <w:r>
        <w:br/>
        <w:t>WASHINGTON, Jan. 7 /PRNewswire-</w:t>
      </w:r>
      <w:proofErr w:type="spellStart"/>
      <w:r>
        <w:t>FirstCall</w:t>
      </w:r>
      <w:proofErr w:type="spellEnd"/>
      <w:r>
        <w:t xml:space="preserve">/ -- Green ads from Chevrolet, </w:t>
      </w:r>
      <w:proofErr w:type="spellStart"/>
      <w:r>
        <w:t>Ozarka</w:t>
      </w:r>
      <w:proofErr w:type="spellEnd"/>
      <w:r>
        <w:br/>
        <w:t xml:space="preserve">and Toyota </w:t>
      </w:r>
      <w:proofErr w:type="spellStart"/>
      <w:r>
        <w:t>Prius</w:t>
      </w:r>
      <w:proofErr w:type="spellEnd"/>
      <w:r>
        <w:t xml:space="preserve"> are among the first to be scrutinized by consumers on a new Web</w:t>
      </w:r>
      <w:r>
        <w:br/>
        <w:t xml:space="preserve">site launched today by </w:t>
      </w:r>
      <w:proofErr w:type="spellStart"/>
      <w:r>
        <w:t>EnviroMedia</w:t>
      </w:r>
      <w:proofErr w:type="spellEnd"/>
      <w:r>
        <w:t xml:space="preserve"> Social Marketing, in partnership with the</w:t>
      </w:r>
      <w:r>
        <w:br/>
        <w:t>advertising faculty of the University of Oregon School of Journalism and</w:t>
      </w:r>
      <w:r>
        <w:br/>
        <w:t xml:space="preserve">Communication (SOJC). This online forum allows consumers to judge for </w:t>
      </w:r>
      <w:proofErr w:type="gramStart"/>
      <w:r>
        <w:t>themselves</w:t>
      </w:r>
      <w:proofErr w:type="gramEnd"/>
      <w:r>
        <w:br/>
        <w:t>the green claims made by major advertisers.</w:t>
      </w:r>
      <w:r>
        <w:br/>
      </w:r>
      <w:r>
        <w:br/>
      </w:r>
      <w:r>
        <w:br/>
        <w:t xml:space="preserve">The Web site -- </w:t>
      </w:r>
      <w:hyperlink r:id="rId4" w:tgtFrame="_blank" w:history="1">
        <w:r>
          <w:rPr>
            <w:rStyle w:val="Hyperlink"/>
          </w:rPr>
          <w:t>http://www.greenwashingindex.com/</w:t>
        </w:r>
      </w:hyperlink>
      <w:r>
        <w:t xml:space="preserve"> -- debuts from the nation's</w:t>
      </w:r>
      <w:r>
        <w:br/>
        <w:t>capital one day before the Federal Trade Commission kicks off its first in a</w:t>
      </w:r>
      <w:r>
        <w:br/>
        <w:t>series of public workshops addressing environmental marketing claims.</w:t>
      </w:r>
      <w:r>
        <w:br/>
        <w:t>Ultimately, the FTC may update its "Green Guides," which were originally</w:t>
      </w:r>
      <w:r>
        <w:br/>
        <w:t>established in 1992 as guidelines to avoid action by the agency against</w:t>
      </w:r>
      <w:r>
        <w:br/>
        <w:t>advertising with an environmental claim that is unfair or deceptive.</w:t>
      </w:r>
      <w:r>
        <w:br/>
      </w:r>
      <w:r>
        <w:br/>
      </w:r>
      <w:r>
        <w:br/>
      </w:r>
      <w:proofErr w:type="spellStart"/>
      <w:r>
        <w:t>EnviroMedia</w:t>
      </w:r>
      <w:proofErr w:type="spellEnd"/>
      <w:r>
        <w:t xml:space="preserve"> principals Valerie Davis and Kevin </w:t>
      </w:r>
      <w:proofErr w:type="spellStart"/>
      <w:r>
        <w:t>Tuerff</w:t>
      </w:r>
      <w:proofErr w:type="spellEnd"/>
      <w:r>
        <w:t xml:space="preserve"> announced the </w:t>
      </w:r>
      <w:proofErr w:type="spellStart"/>
      <w:r>
        <w:t>Greenwashing</w:t>
      </w:r>
      <w:proofErr w:type="spellEnd"/>
      <w:r>
        <w:br/>
        <w:t>Index(SM) from the U.N. Climate Change Conference in Bali, Indonesia, Dec. 11</w:t>
      </w:r>
      <w:r>
        <w:br/>
        <w:t>and called on consumers to submit ads. The first posts of real ads are now on</w:t>
      </w:r>
      <w:r>
        <w:br/>
        <w:t>the Web site, and consumers are invited to score those ads and post others.</w:t>
      </w:r>
      <w:r>
        <w:br/>
      </w:r>
      <w:r>
        <w:br/>
      </w:r>
      <w:r>
        <w:br/>
        <w:t>"We've been witnessing a tidal wave of green advertising over the past year,"</w:t>
      </w:r>
      <w:r>
        <w:br/>
        <w:t xml:space="preserve">said </w:t>
      </w:r>
      <w:proofErr w:type="spellStart"/>
      <w:r>
        <w:t>EnviroMedia</w:t>
      </w:r>
      <w:proofErr w:type="spellEnd"/>
      <w:r>
        <w:t xml:space="preserve"> President Kevin </w:t>
      </w:r>
      <w:proofErr w:type="spellStart"/>
      <w:r>
        <w:t>Tuerff</w:t>
      </w:r>
      <w:proofErr w:type="spellEnd"/>
      <w:r>
        <w:t xml:space="preserve">. "It's our hope the </w:t>
      </w:r>
      <w:proofErr w:type="spellStart"/>
      <w:r>
        <w:t>Greenwashing</w:t>
      </w:r>
      <w:proofErr w:type="spellEnd"/>
      <w:r>
        <w:br/>
        <w:t>Index(SM) will help eradicate bad environmental marketing claims and, at the</w:t>
      </w:r>
      <w:r>
        <w:br/>
        <w:t>same time, shine a positive light on companies making measurable reductions in</w:t>
      </w:r>
      <w:r>
        <w:br/>
        <w:t>carbon emissions related to climate change."</w:t>
      </w:r>
      <w:r>
        <w:br/>
      </w:r>
      <w:r>
        <w:br/>
      </w:r>
      <w:r>
        <w:br/>
        <w:t xml:space="preserve">What's </w:t>
      </w:r>
      <w:proofErr w:type="spellStart"/>
      <w:r>
        <w:t>Greenwashing</w:t>
      </w:r>
      <w:proofErr w:type="spellEnd"/>
      <w:r>
        <w:t>?</w:t>
      </w:r>
      <w:r>
        <w:br/>
      </w:r>
      <w:r>
        <w:br/>
      </w:r>
      <w:r>
        <w:lastRenderedPageBreak/>
        <w:br/>
        <w:t>"</w:t>
      </w:r>
      <w:proofErr w:type="spellStart"/>
      <w:r>
        <w:t>Greenwashing</w:t>
      </w:r>
      <w:proofErr w:type="spellEnd"/>
      <w:r>
        <w:t>," a term that has been around for many years, is used to describe</w:t>
      </w:r>
      <w:r>
        <w:br/>
        <w:t>a company or organization that spends more time and money claiming to be green</w:t>
      </w:r>
      <w:r>
        <w:br/>
        <w:t>through advertising and marketing than actually implementing business practices</w:t>
      </w:r>
      <w:r>
        <w:br/>
        <w:t>that minimize environmental impact.</w:t>
      </w:r>
      <w:r>
        <w:br/>
      </w:r>
      <w:r>
        <w:br/>
      </w:r>
      <w:r>
        <w:br/>
        <w:t xml:space="preserve">"When an ad is posted and ranked on the </w:t>
      </w:r>
      <w:proofErr w:type="spellStart"/>
      <w:r>
        <w:t>Greenwashing</w:t>
      </w:r>
      <w:proofErr w:type="spellEnd"/>
      <w:r>
        <w:t xml:space="preserve"> Index(SM) site, it doesn't</w:t>
      </w:r>
      <w:r>
        <w:br/>
        <w:t>necessarily mean a company or organization is not doing a good job with its</w:t>
      </w:r>
      <w:r>
        <w:br/>
        <w:t xml:space="preserve">environmental marketing claims," said </w:t>
      </w:r>
      <w:proofErr w:type="spellStart"/>
      <w:r>
        <w:t>EnviroMedia</w:t>
      </w:r>
      <w:proofErr w:type="spellEnd"/>
      <w:r>
        <w:t xml:space="preserve"> CEO Valerie Davis. "We're</w:t>
      </w:r>
      <w:r>
        <w:br/>
        <w:t>providing a venue that educates consumers on what to look for in green ads and</w:t>
      </w:r>
      <w:r>
        <w:br/>
        <w:t>an easy mechanism for evaluating them. Scores will range from 'good,' to</w:t>
      </w:r>
      <w:r>
        <w:br/>
        <w:t xml:space="preserve">'pushing it,' to 'total </w:t>
      </w:r>
      <w:proofErr w:type="spellStart"/>
      <w:r>
        <w:t>greenwashing</w:t>
      </w:r>
      <w:proofErr w:type="spellEnd"/>
      <w:r>
        <w:t>.'"</w:t>
      </w:r>
      <w:r>
        <w:br/>
      </w:r>
      <w:r>
        <w:br/>
      </w:r>
      <w:r>
        <w:br/>
        <w:t xml:space="preserve">The </w:t>
      </w:r>
      <w:proofErr w:type="spellStart"/>
      <w:r>
        <w:t>Greenwashing</w:t>
      </w:r>
      <w:proofErr w:type="spellEnd"/>
      <w:r>
        <w:t xml:space="preserve"> Index(SM</w:t>
      </w:r>
      <w:proofErr w:type="gramStart"/>
      <w:r>
        <w:t>)</w:t>
      </w:r>
      <w:proofErr w:type="gramEnd"/>
      <w:r>
        <w:br/>
      </w:r>
      <w:r>
        <w:br/>
      </w:r>
      <w:r>
        <w:br/>
        <w:t xml:space="preserve">Criteria for the </w:t>
      </w:r>
      <w:proofErr w:type="spellStart"/>
      <w:r>
        <w:t>Greenwashing</w:t>
      </w:r>
      <w:proofErr w:type="spellEnd"/>
      <w:r>
        <w:t xml:space="preserve"> Index(SM) were developed by the University of</w:t>
      </w:r>
      <w:r>
        <w:br/>
        <w:t>Oregon's SOJC Advertising program. Led by Professors Deborah Morrison and Kim</w:t>
      </w:r>
      <w:r>
        <w:br/>
        <w:t>Sheehan, a group of academicians developed and weighted five criteria consumers</w:t>
      </w:r>
      <w:r>
        <w:br/>
        <w:t>can use to scrutinize advertisements and determine whether they believe ads are</w:t>
      </w:r>
      <w:r>
        <w:br/>
      </w:r>
      <w:proofErr w:type="spellStart"/>
      <w:r>
        <w:t>greenwashing</w:t>
      </w:r>
      <w:proofErr w:type="spellEnd"/>
      <w:r>
        <w:t xml:space="preserve"> by doing any of the following:</w:t>
      </w:r>
      <w:r>
        <w:br/>
      </w:r>
      <w:r>
        <w:br/>
      </w:r>
      <w:r>
        <w:br/>
      </w:r>
      <w:r>
        <w:br/>
        <w:t>  -- Misleading with words</w:t>
      </w:r>
      <w:r>
        <w:br/>
      </w:r>
      <w:r>
        <w:br/>
        <w:t>  -- Misleading with visuals and/or graphics</w:t>
      </w:r>
      <w:r>
        <w:br/>
      </w:r>
      <w:r>
        <w:br/>
        <w:t xml:space="preserve">  -- Making a green claim that is vague or seemingly </w:t>
      </w:r>
      <w:proofErr w:type="spellStart"/>
      <w:r>
        <w:t>unprovable</w:t>
      </w:r>
      <w:proofErr w:type="spellEnd"/>
      <w:r>
        <w:br/>
      </w:r>
      <w:r>
        <w:br/>
        <w:t>  -- Overstating or exaggerating how green the product/company/service</w:t>
      </w:r>
      <w:r>
        <w:br/>
      </w:r>
      <w:r>
        <w:br/>
        <w:t>     actually is</w:t>
      </w:r>
      <w:r>
        <w:br/>
      </w:r>
      <w:r>
        <w:br/>
        <w:t>  -- Leaving out or masking important information, making the green claim</w:t>
      </w:r>
      <w:r>
        <w:br/>
      </w:r>
      <w:r>
        <w:br/>
        <w:t>     sound better than it is.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  <w:t xml:space="preserve">"The </w:t>
      </w:r>
      <w:proofErr w:type="spellStart"/>
      <w:r>
        <w:t>Greenwashing</w:t>
      </w:r>
      <w:proofErr w:type="spellEnd"/>
      <w:r>
        <w:t xml:space="preserve"> Index(SM) has great potential for not just educating consumers</w:t>
      </w:r>
      <w:r>
        <w:br/>
        <w:t>but just as important for also educating our future advertising professionals</w:t>
      </w:r>
      <w:r>
        <w:br/>
        <w:t>that there's a right way and a wrong way to conduct environmental marketing,"</w:t>
      </w:r>
      <w:r>
        <w:br/>
        <w:t>said Morrison.</w:t>
      </w:r>
      <w:r>
        <w:br/>
      </w:r>
      <w:r>
        <w:br/>
      </w:r>
      <w:r>
        <w:br/>
        <w:t>3M is one company that seems to be aware of the perils of not sticking to</w:t>
      </w:r>
      <w:r>
        <w:br/>
        <w:t>substance when it comes to green advertising claims.</w:t>
      </w:r>
      <w:r>
        <w:br/>
      </w:r>
      <w:r>
        <w:br/>
      </w:r>
      <w:r>
        <w:br/>
        <w:t>"I regularly get accosted for disallowing vague claims for a 3M product that</w:t>
      </w:r>
      <w:r>
        <w:br/>
        <w:t>competitors are making for similar products," said Susan Price, who visited the</w:t>
      </w:r>
      <w:r>
        <w:br/>
      </w:r>
      <w:proofErr w:type="spellStart"/>
      <w:r>
        <w:t>Greenwashing</w:t>
      </w:r>
      <w:proofErr w:type="spellEnd"/>
      <w:r>
        <w:t xml:space="preserve"> Index(SM) site and serves as chairperson for 3M's Environmental</w:t>
      </w:r>
      <w:r>
        <w:br/>
        <w:t>Marketing Claims Committee. "I'm very pleased to see a forum where vague and</w:t>
      </w:r>
      <w:r>
        <w:br/>
        <w:t>bogus claims can be highlighted and questioned."</w:t>
      </w:r>
      <w:r>
        <w:br/>
      </w:r>
      <w:r>
        <w:br/>
      </w:r>
      <w:r>
        <w:br/>
        <w:t>Developing sustainable business practices and accurately telling that story is</w:t>
      </w:r>
      <w:r>
        <w:br/>
        <w:t>good business. According to a survey released in December by AARP, 40 million</w:t>
      </w:r>
      <w:r>
        <w:br/>
        <w:t>"Green Boomers" are more attuned to advertising both good and bad and are very</w:t>
      </w:r>
      <w:r>
        <w:br/>
        <w:t>willing to spend money on environmentally sound products.</w:t>
      </w:r>
      <w:r>
        <w:br/>
      </w:r>
      <w:r>
        <w:br/>
      </w:r>
      <w:r>
        <w:br/>
        <w:t>Said one visitor to GreenwashingIndex.com: "I make it a point to buy green</w:t>
      </w:r>
      <w:r>
        <w:br/>
        <w:t>products, and I am willing to spend a little extra if I'm buying something that</w:t>
      </w:r>
      <w:r>
        <w:br/>
        <w:t>is supposed to be environmentally friendly. I don't want to spend my money</w:t>
      </w:r>
      <w:r>
        <w:br/>
        <w:t>foolishly, and I don't want to hand my money over to liars."</w:t>
      </w:r>
      <w:r>
        <w:br/>
      </w:r>
      <w:r>
        <w:br/>
      </w:r>
      <w:r>
        <w:br/>
        <w:t>To submit or rate ads, the public may visit GreenwashingIndex.com.</w:t>
      </w:r>
      <w:r>
        <w:br/>
      </w:r>
      <w:r>
        <w:br/>
      </w:r>
      <w:r>
        <w:br/>
        <w:t xml:space="preserve">Headquartered in Austin, Texas, </w:t>
      </w:r>
      <w:proofErr w:type="spellStart"/>
      <w:r>
        <w:t>EnviroMedia</w:t>
      </w:r>
      <w:proofErr w:type="spellEnd"/>
      <w:r>
        <w:t xml:space="preserve"> Social Marketing is the leading U.S</w:t>
      </w:r>
      <w:proofErr w:type="gramStart"/>
      <w:r>
        <w:t>.</w:t>
      </w:r>
      <w:proofErr w:type="gramEnd"/>
      <w:r>
        <w:br/>
        <w:t>marketing agency delivering sustainability consulting and authentic, ethical</w:t>
      </w:r>
      <w:r>
        <w:br/>
        <w:t>campaigns that get measurable results since 1997. The company has been</w:t>
      </w:r>
      <w:r>
        <w:br/>
        <w:t>recognized with several awards for ethics in advertising. For more information</w:t>
      </w:r>
      <w:proofErr w:type="gramStart"/>
      <w:r>
        <w:t>,</w:t>
      </w:r>
      <w:proofErr w:type="gramEnd"/>
      <w:r>
        <w:br/>
      </w:r>
      <w:r>
        <w:lastRenderedPageBreak/>
        <w:t>visit EnviroMedia.com.</w:t>
      </w:r>
      <w:r>
        <w:br/>
      </w:r>
      <w:r>
        <w:br/>
      </w:r>
      <w:r>
        <w:br/>
        <w:t xml:space="preserve">CONTACT: </w:t>
      </w:r>
      <w:proofErr w:type="spellStart"/>
      <w:r>
        <w:t>EnviroMedia</w:t>
      </w:r>
      <w:proofErr w:type="spellEnd"/>
      <w:r>
        <w:t xml:space="preserve"> Social Marketing, +1-512-476-4368, or Melanie Fish,</w:t>
      </w:r>
      <w:r>
        <w:br/>
        <w:t xml:space="preserve">+1-512-784-8507, </w:t>
      </w:r>
      <w:hyperlink r:id="rId5" w:history="1">
        <w:r>
          <w:rPr>
            <w:rStyle w:val="Hyperlink"/>
          </w:rPr>
          <w:t>mfish@enviromedia.com</w:t>
        </w:r>
      </w:hyperlink>
      <w:r>
        <w:t xml:space="preserve"> , or Kelli Johnson, +1-512-773-7452,</w:t>
      </w:r>
      <w:r>
        <w:br/>
      </w:r>
      <w:hyperlink r:id="rId6" w:history="1">
        <w:r>
          <w:rPr>
            <w:rStyle w:val="Hyperlink"/>
          </w:rPr>
          <w:t>kjohnson@enviromedia.com</w:t>
        </w:r>
      </w:hyperlink>
      <w:r>
        <w:t xml:space="preserve"> , both of </w:t>
      </w:r>
      <w:proofErr w:type="spellStart"/>
      <w:r>
        <w:t>EnviroMedia</w:t>
      </w:r>
      <w:proofErr w:type="spellEnd"/>
      <w:r>
        <w:t xml:space="preserve"> Social Marketing</w:t>
      </w:r>
      <w:r>
        <w:br/>
      </w:r>
      <w:r>
        <w:br/>
      </w:r>
      <w:r>
        <w:br/>
        <w:t xml:space="preserve">Web site: </w:t>
      </w:r>
      <w:hyperlink r:id="rId7" w:tgtFrame="_blank" w:history="1">
        <w:r>
          <w:rPr>
            <w:rStyle w:val="Hyperlink"/>
          </w:rPr>
          <w:t>http://www.greenwashingindex.com/</w:t>
        </w:r>
      </w:hyperlink>
      <w:r>
        <w:br/>
      </w:r>
      <w:hyperlink r:id="rId8" w:tgtFrame="_blank" w:history="1">
        <w:r>
          <w:rPr>
            <w:rStyle w:val="Hyperlink"/>
          </w:rPr>
          <w:t>http://www.enviromedia.com/</w:t>
        </w:r>
      </w:hyperlink>
      <w:r>
        <w:br/>
      </w:r>
      <w:r>
        <w:br/>
      </w:r>
      <w:r>
        <w:br/>
        <w:t xml:space="preserve">SOURCE </w:t>
      </w:r>
      <w:proofErr w:type="spellStart"/>
      <w:r>
        <w:t>EnviroMedia</w:t>
      </w:r>
      <w:proofErr w:type="spellEnd"/>
      <w:r>
        <w:t xml:space="preserve"> Social Marketing</w:t>
      </w:r>
      <w:r>
        <w:br/>
      </w:r>
    </w:p>
    <w:sectPr w:rsidR="00090AD7" w:rsidSect="008F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0583D"/>
    <w:rsid w:val="00090AD7"/>
    <w:rsid w:val="0030583D"/>
    <w:rsid w:val="008F12A6"/>
    <w:rsid w:val="00E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medi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nwashingindex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ohnson@enviromedia.com" TargetMode="External"/><Relationship Id="rId5" Type="http://schemas.openxmlformats.org/officeDocument/2006/relationships/hyperlink" Target="mailto:mfish@enviromedi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reenwashingindex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1839</Words>
  <Characters>10487</Characters>
  <Application>Microsoft Office Word</Application>
  <DocSecurity>0</DocSecurity>
  <Lines>87</Lines>
  <Paragraphs>24</Paragraphs>
  <ScaleCrop>false</ScaleCrop>
  <Company> 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2008-01-21T04:42:00Z</dcterms:created>
  <dcterms:modified xsi:type="dcterms:W3CDTF">2008-01-21T05:01:00Z</dcterms:modified>
</cp:coreProperties>
</file>