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04" w:rsidRDefault="00383DE4">
      <w:r>
        <w:t>Congressional Documents and Publications</w:t>
      </w:r>
      <w:r>
        <w:br/>
        <w:t>                               December 7, 2007</w:t>
      </w:r>
      <w:r>
        <w:br/>
        <w:t>Senate ENR: The Week Ahead (Dec. 10-14)</w:t>
      </w:r>
      <w:r>
        <w:br/>
      </w:r>
      <w:r>
        <w:br/>
        <w:t>SECTION: U.S. SENATE DOCUMENTS</w:t>
      </w:r>
      <w:r>
        <w:br/>
      </w:r>
      <w:r>
        <w:br/>
        <w:t>LENGTH: 605 words</w:t>
      </w:r>
      <w:r>
        <w:br/>
      </w:r>
      <w:r>
        <w:br/>
      </w:r>
      <w:r w:rsidRPr="00383DE4">
        <w:rPr>
          <w:b/>
        </w:rPr>
        <w:t>Senate Committee on Energy and Natural Resources</w:t>
      </w:r>
      <w:r w:rsidRPr="00383DE4">
        <w:rPr>
          <w:b/>
        </w:rPr>
        <w:br/>
      </w:r>
      <w:r>
        <w:br/>
        <w:t>Week of Dec. 10-14</w:t>
      </w:r>
      <w:r>
        <w:br/>
      </w:r>
      <w:r>
        <w:br/>
      </w:r>
      <w:r>
        <w:br/>
        <w:t>* On Tuesday, Dec. 11, the Subcommittee on Energy of the Committee on Energy and</w:t>
      </w:r>
      <w:r>
        <w:br/>
        <w:t>Natural Resources will come together with the Permanent Subcommittee on</w:t>
      </w:r>
      <w:r>
        <w:br/>
        <w:t>Investigations of the Committee on Homeland Security in a rare joint hearing to</w:t>
      </w:r>
      <w:r>
        <w:br/>
        <w:t>examine the role of market speculation in recent record crude oil prices.</w:t>
      </w:r>
      <w:r>
        <w:br/>
        <w:t>Witnesses include Guy Caruso, administrator, Energy Information Administration</w:t>
      </w:r>
      <w:proofErr w:type="gramStart"/>
      <w:r>
        <w:t>;</w:t>
      </w:r>
      <w:proofErr w:type="gramEnd"/>
      <w:r>
        <w:br/>
      </w:r>
      <w:proofErr w:type="spellStart"/>
      <w:r>
        <w:t>Fadel</w:t>
      </w:r>
      <w:proofErr w:type="spellEnd"/>
      <w:r>
        <w:t xml:space="preserve"> </w:t>
      </w:r>
      <w:proofErr w:type="spellStart"/>
      <w:r>
        <w:t>Gheit</w:t>
      </w:r>
      <w:proofErr w:type="spellEnd"/>
      <w:r>
        <w:t xml:space="preserve">, managing director, Oppenheimer and Co.; Edward </w:t>
      </w:r>
      <w:proofErr w:type="spellStart"/>
      <w:r>
        <w:t>Krapels</w:t>
      </w:r>
      <w:proofErr w:type="spellEnd"/>
      <w:r>
        <w:t>, director,</w:t>
      </w:r>
      <w:r>
        <w:br/>
        <w:t>Financial Energy Market Services, Energy Security Analysis, Inc.; and Philip</w:t>
      </w:r>
      <w:r>
        <w:br/>
      </w:r>
      <w:proofErr w:type="spellStart"/>
      <w:r>
        <w:t>Verleger</w:t>
      </w:r>
      <w:proofErr w:type="spellEnd"/>
      <w:r>
        <w:t xml:space="preserve">, president, PK </w:t>
      </w:r>
      <w:proofErr w:type="spellStart"/>
      <w:r>
        <w:t>Verleger</w:t>
      </w:r>
      <w:proofErr w:type="spellEnd"/>
      <w:r>
        <w:t xml:space="preserve"> LLC. </w:t>
      </w:r>
      <w:proofErr w:type="gramStart"/>
      <w:r>
        <w:t>(Hart 216 at 10:00 a.m.)</w:t>
      </w:r>
      <w:proofErr w:type="gramEnd"/>
      <w:r>
        <w:br/>
      </w:r>
      <w:r>
        <w:br/>
      </w:r>
      <w:r>
        <w:br/>
        <w:t>* On Tuesday, Dec. 11, the full committee will to receive testimony on S. 2156</w:t>
      </w:r>
      <w:r>
        <w:br/>
        <w:t>(SECURE Water Act), a bill to authorize and facilitate the improvement of water</w:t>
      </w:r>
      <w:r>
        <w:br/>
        <w:t>management by the Bureau of Reclamation and to require the Secretary of the</w:t>
      </w:r>
      <w:r>
        <w:br/>
        <w:t>Interior and the Secretary of Energy to increase the acquisition and analysis of</w:t>
      </w:r>
      <w:r>
        <w:br/>
        <w:t>water-related data to assess the long-term availability of water resources for</w:t>
      </w:r>
      <w:r>
        <w:br/>
        <w:t>irrigation, hydroelectric power, municipal and environmental uses. Witnesses</w:t>
      </w:r>
      <w:r>
        <w:br/>
        <w:t>include Robert Johnson, commissioner, Bureau of Reclamation; Robert Hirsch,</w:t>
      </w:r>
      <w:r>
        <w:br/>
        <w:t xml:space="preserve">associate director for water, U.S. Geological Survey; John </w:t>
      </w:r>
      <w:proofErr w:type="spellStart"/>
      <w:r>
        <w:t>D'Antonio</w:t>
      </w:r>
      <w:proofErr w:type="spellEnd"/>
      <w:r>
        <w:t>,</w:t>
      </w:r>
      <w:r>
        <w:br/>
        <w:t>representing Western States Water Council; Patrick O'Toole, Family Farm</w:t>
      </w:r>
      <w:r>
        <w:br/>
        <w:t xml:space="preserve">Alliance; Jon </w:t>
      </w:r>
      <w:proofErr w:type="spellStart"/>
      <w:r>
        <w:t>Lambeck</w:t>
      </w:r>
      <w:proofErr w:type="spellEnd"/>
      <w:r>
        <w:t>, Metropolitan Water District of Southern California; Brian</w:t>
      </w:r>
      <w:r>
        <w:br/>
        <w:t xml:space="preserve">Richter, The Nature Conservancy; and David </w:t>
      </w:r>
      <w:proofErr w:type="spellStart"/>
      <w:r>
        <w:t>Wunsch</w:t>
      </w:r>
      <w:proofErr w:type="spellEnd"/>
      <w:r>
        <w:t>, representing National</w:t>
      </w:r>
      <w:r>
        <w:br/>
        <w:t>Groundwater Association. (Dirksen 366 at 2:30 p.m.)</w:t>
      </w:r>
      <w:r>
        <w:br/>
      </w:r>
      <w:r>
        <w:br/>
      </w:r>
      <w:r>
        <w:br/>
        <w:t>* On Thursday, Dec. 13, the full committee will receive testimony on Reform of</w:t>
      </w:r>
      <w:r>
        <w:br/>
        <w:t xml:space="preserve">the Mining Law of 1872. Witnesses include Henri </w:t>
      </w:r>
      <w:proofErr w:type="spellStart"/>
      <w:r>
        <w:t>Bisson</w:t>
      </w:r>
      <w:proofErr w:type="spellEnd"/>
      <w:r>
        <w:t>, deputy director, Bureau</w:t>
      </w:r>
      <w:r>
        <w:br/>
        <w:t xml:space="preserve">of Land Management; Michael </w:t>
      </w:r>
      <w:proofErr w:type="spellStart"/>
      <w:r>
        <w:t>Dombeck</w:t>
      </w:r>
      <w:proofErr w:type="spellEnd"/>
      <w:r>
        <w:t>, representing Trout Unlimited; William Cobb,</w:t>
      </w:r>
      <w:r>
        <w:br/>
        <w:t>National Mining Association; Susan Parker, City of Crested Butte, Colo.; Randy</w:t>
      </w:r>
      <w:r>
        <w:br/>
        <w:t>Wanamaker, BBC Human Resources Development Corp., Juneau, Alaska; Deborah Gibbs</w:t>
      </w:r>
      <w:r>
        <w:br/>
      </w:r>
      <w:proofErr w:type="spellStart"/>
      <w:r>
        <w:lastRenderedPageBreak/>
        <w:t>Tschudy</w:t>
      </w:r>
      <w:proofErr w:type="spellEnd"/>
      <w:r>
        <w:t>, deputy associate director, Minerals Management Service; James Cress,</w:t>
      </w:r>
      <w:r>
        <w:br/>
      </w:r>
      <w:proofErr w:type="spellStart"/>
      <w:r>
        <w:t>Holme</w:t>
      </w:r>
      <w:proofErr w:type="spellEnd"/>
      <w:r>
        <w:t xml:space="preserve"> Roberts and Owen LLP; and Steve Ellis, Taxpayers for Common Sense.</w:t>
      </w:r>
      <w:r>
        <w:br/>
        <w:t>(Dirksen 366 at 9:30 a.m.)</w:t>
      </w:r>
      <w:r>
        <w:br/>
      </w:r>
      <w:r>
        <w:br/>
      </w:r>
      <w:r>
        <w:br/>
        <w:t>* On Thursday, Dec. 13, the Subcommittee on Public Lands and Forests will</w:t>
      </w:r>
      <w:r>
        <w:br/>
        <w:t>receive testimony regarding forest restoration and hazardous fuels reduction</w:t>
      </w:r>
      <w:r>
        <w:br/>
        <w:t>efforts in Oregon and Washington. Witnesses include Mark Rey, undersecretary,</w:t>
      </w:r>
      <w:r>
        <w:br/>
        <w:t>Department of Agriculture; representatives from the Bureau of Land Management</w:t>
      </w:r>
      <w:r>
        <w:br/>
        <w:t>and the U.S. Forest Service; K. Norman Johnson, university distinguished</w:t>
      </w:r>
      <w:r>
        <w:br/>
        <w:t xml:space="preserve">professor, Department of Forest Resources, Oregon State University; Phil </w:t>
      </w:r>
      <w:proofErr w:type="spellStart"/>
      <w:r>
        <w:t>Aune</w:t>
      </w:r>
      <w:proofErr w:type="spellEnd"/>
      <w:r>
        <w:t>,</w:t>
      </w:r>
      <w:r>
        <w:br/>
        <w:t xml:space="preserve">Nine Mile Falls, Wash.; Russ </w:t>
      </w:r>
      <w:proofErr w:type="spellStart"/>
      <w:r>
        <w:t>Vaagen</w:t>
      </w:r>
      <w:proofErr w:type="spellEnd"/>
      <w:r>
        <w:t xml:space="preserve">, vice-president, </w:t>
      </w:r>
      <w:proofErr w:type="spellStart"/>
      <w:r>
        <w:t>Vaagen</w:t>
      </w:r>
      <w:proofErr w:type="spellEnd"/>
      <w:r>
        <w:t xml:space="preserve"> Brothers Lumber Co.,</w:t>
      </w:r>
      <w:r>
        <w:br/>
        <w:t>Colville, Wash.; Boyd Britton, county commissioner, Grant County, Ore.; Matt</w:t>
      </w:r>
      <w:r>
        <w:br/>
      </w:r>
      <w:proofErr w:type="spellStart"/>
      <w:r>
        <w:t>Donnegan</w:t>
      </w:r>
      <w:proofErr w:type="spellEnd"/>
      <w:r>
        <w:t xml:space="preserve">, co-president, Forest Capital Partners, LLC.; and Russ </w:t>
      </w:r>
      <w:proofErr w:type="spellStart"/>
      <w:r>
        <w:t>Hoeflich</w:t>
      </w:r>
      <w:proofErr w:type="spellEnd"/>
      <w:r>
        <w:t>,</w:t>
      </w:r>
      <w:r>
        <w:br/>
        <w:t>vice-president, The Nature Conservancy. (Dirksen 366 at 2:30 p.m.)</w:t>
      </w:r>
      <w:r>
        <w:br/>
      </w:r>
      <w:r>
        <w:br/>
      </w:r>
      <w:r>
        <w:br/>
      </w:r>
      <w:proofErr w:type="gramStart"/>
      <w:r>
        <w:t>Weekly Bonus.</w:t>
      </w:r>
      <w:proofErr w:type="gramEnd"/>
      <w:r>
        <w:br/>
      </w:r>
      <w:r>
        <w:br/>
      </w:r>
      <w:r>
        <w:br/>
        <w:t>Starting Monday, representatives of more than 180 nations meet in Indonesia to</w:t>
      </w:r>
      <w:r>
        <w:br/>
        <w:t>chart a strategy in the ongoing battle against global warming. In recognition of</w:t>
      </w:r>
      <w:r>
        <w:br/>
        <w:t>that 12-day conference in Bali, we note that the highly specialized vocabulary</w:t>
      </w:r>
      <w:r>
        <w:br/>
        <w:t>of climate policy moved more into the mainstream this year when many of the</w:t>
      </w:r>
      <w:r>
        <w:br/>
        <w:t>terms associated with global warming were added to the Oxford English</w:t>
      </w:r>
      <w:r>
        <w:br/>
        <w:t xml:space="preserve">Dictionary. </w:t>
      </w:r>
      <w:proofErr w:type="gramStart"/>
      <w:r>
        <w:t>The latest edition includes phrases such as "carbon footprint,"</w:t>
      </w:r>
      <w:r>
        <w:br/>
        <w:t>"green audit," "emissions trading" and "carbon neutral."</w:t>
      </w:r>
      <w:proofErr w:type="gramEnd"/>
      <w:r>
        <w:t xml:space="preserve"> As people become more</w:t>
      </w:r>
      <w:r>
        <w:br/>
        <w:t>and more concerned about a warming planet, the use of green terminology is</w:t>
      </w:r>
      <w:r>
        <w:br/>
        <w:t>becoming much more widespread.</w:t>
      </w:r>
      <w:r>
        <w:br/>
      </w:r>
      <w:r>
        <w:br/>
      </w:r>
      <w:r>
        <w:br/>
        <w:t># # #</w:t>
      </w:r>
      <w:r>
        <w:br/>
      </w:r>
      <w:r>
        <w:br/>
      </w:r>
      <w:r>
        <w:br/>
        <w:t>David Marks</w:t>
      </w:r>
      <w:r>
        <w:br/>
      </w:r>
      <w:r>
        <w:br/>
      </w:r>
      <w:r>
        <w:br/>
        <w:t>Press Assistant</w:t>
      </w:r>
      <w:r>
        <w:br/>
      </w:r>
      <w:r>
        <w:br/>
      </w:r>
      <w:r>
        <w:br/>
        <w:t>Senate Energy and Natural Resources</w:t>
      </w:r>
      <w:r>
        <w:br/>
      </w:r>
      <w:r>
        <w:br/>
      </w:r>
      <w:r>
        <w:lastRenderedPageBreak/>
        <w:br/>
        <w:t>202.224.8046</w:t>
      </w:r>
    </w:p>
    <w:sectPr w:rsidR="00F9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83DE4"/>
    <w:rsid w:val="00383DE4"/>
    <w:rsid w:val="00F9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> 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2008-01-21T05:37:00Z</dcterms:created>
  <dcterms:modified xsi:type="dcterms:W3CDTF">2008-01-21T05:37:00Z</dcterms:modified>
</cp:coreProperties>
</file>